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C9D3" w14:textId="0FAB9A07" w:rsidR="00CE137A" w:rsidRDefault="00CE137A" w:rsidP="00CE137A">
      <w:pPr>
        <w:jc w:val="center"/>
        <w:rPr>
          <w:b/>
        </w:rPr>
      </w:pPr>
      <w:r w:rsidRPr="005027F0">
        <w:rPr>
          <w:b/>
        </w:rPr>
        <w:t>Карта учебно-методической обеспеченности</w:t>
      </w:r>
      <w:bookmarkStart w:id="0" w:name="_GoBack"/>
      <w:bookmarkEnd w:id="0"/>
      <w:r w:rsidRPr="005027F0">
        <w:rPr>
          <w:b/>
        </w:rPr>
        <w:t xml:space="preserve"> дисциплины</w:t>
      </w:r>
      <w:r>
        <w:rPr>
          <w:b/>
        </w:rPr>
        <w:t xml:space="preserve"> </w:t>
      </w:r>
      <w:r w:rsidR="005E3E0B">
        <w:rPr>
          <w:b/>
          <w:color w:val="000000"/>
          <w:sz w:val="22"/>
          <w:szCs w:val="22"/>
          <w:lang w:val="kk-KZ"/>
        </w:rPr>
        <w:t xml:space="preserve">Основы языка </w:t>
      </w:r>
      <w:r w:rsidR="005E3E0B">
        <w:rPr>
          <w:b/>
          <w:color w:val="000000"/>
          <w:sz w:val="22"/>
          <w:szCs w:val="22"/>
          <w:lang w:val="en-US"/>
        </w:rPr>
        <w:t>SQL</w:t>
      </w:r>
      <w:r>
        <w:rPr>
          <w:b/>
        </w:rPr>
        <w:t xml:space="preserve"> </w:t>
      </w:r>
    </w:p>
    <w:p w14:paraId="4A856C1C" w14:textId="77777777" w:rsidR="00CE137A" w:rsidRDefault="00CE137A" w:rsidP="00CE137A">
      <w:pPr>
        <w:jc w:val="center"/>
        <w:rPr>
          <w:b/>
        </w:rPr>
      </w:pPr>
      <w:r>
        <w:rPr>
          <w:b/>
        </w:rPr>
        <w:t>Факультет Информационных технологии</w:t>
      </w:r>
    </w:p>
    <w:p w14:paraId="7B913A72" w14:textId="0E1F5AB4" w:rsidR="00CE137A" w:rsidRPr="009F76DB" w:rsidRDefault="009F76DB" w:rsidP="00CE137A">
      <w:pPr>
        <w:jc w:val="center"/>
        <w:rPr>
          <w:b/>
        </w:rPr>
      </w:pPr>
      <w:r w:rsidRPr="009F76DB">
        <w:rPr>
          <w:lang w:eastAsia="ar-SA"/>
        </w:rPr>
        <w:t>6</w:t>
      </w:r>
      <w:r w:rsidRPr="009F76DB">
        <w:rPr>
          <w:lang w:val="en-US" w:eastAsia="ar-SA"/>
        </w:rPr>
        <w:t>B</w:t>
      </w:r>
      <w:r w:rsidRPr="009F76DB">
        <w:rPr>
          <w:lang w:eastAsia="ar-SA"/>
        </w:rPr>
        <w:t>06102</w:t>
      </w:r>
      <w:r w:rsidR="002E1A17" w:rsidRPr="009F76DB">
        <w:rPr>
          <w:b/>
          <w:lang w:val="ru-KZ"/>
        </w:rPr>
        <w:t xml:space="preserve"> –</w:t>
      </w:r>
      <w:r w:rsidR="00CE137A" w:rsidRPr="009F76DB">
        <w:rPr>
          <w:b/>
          <w:lang w:val="kk-KZ"/>
        </w:rPr>
        <w:t xml:space="preserve"> Информационные системы 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58"/>
        <w:gridCol w:w="7380"/>
        <w:gridCol w:w="945"/>
        <w:gridCol w:w="945"/>
        <w:gridCol w:w="899"/>
        <w:gridCol w:w="991"/>
      </w:tblGrid>
      <w:tr w:rsidR="00CE137A" w:rsidRPr="00F44A50" w14:paraId="7BC6D5EA" w14:textId="77777777" w:rsidTr="000E54CB">
        <w:tc>
          <w:tcPr>
            <w:tcW w:w="2518" w:type="dxa"/>
            <w:vAlign w:val="center"/>
          </w:tcPr>
          <w:p w14:paraId="0D7C242C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Наименование дисциплины</w:t>
            </w:r>
          </w:p>
        </w:tc>
        <w:tc>
          <w:tcPr>
            <w:tcW w:w="1058" w:type="dxa"/>
            <w:vMerge w:val="restart"/>
            <w:vAlign w:val="center"/>
          </w:tcPr>
          <w:p w14:paraId="6E847017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14:paraId="69CD26D4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Авторы и название учебника</w:t>
            </w:r>
          </w:p>
        </w:tc>
        <w:tc>
          <w:tcPr>
            <w:tcW w:w="3780" w:type="dxa"/>
            <w:gridSpan w:val="4"/>
            <w:vAlign w:val="center"/>
          </w:tcPr>
          <w:p w14:paraId="7E57723F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 xml:space="preserve">Количество в библиотеке </w:t>
            </w:r>
            <w:proofErr w:type="spellStart"/>
            <w:r w:rsidRPr="00F44A50">
              <w:rPr>
                <w:b/>
              </w:rPr>
              <w:t>КазНУ</w:t>
            </w:r>
            <w:proofErr w:type="spellEnd"/>
            <w:r w:rsidRPr="00F44A50">
              <w:rPr>
                <w:b/>
              </w:rPr>
              <w:t xml:space="preserve"> имени аль-Фараби</w:t>
            </w:r>
          </w:p>
        </w:tc>
      </w:tr>
      <w:tr w:rsidR="00CE137A" w:rsidRPr="00F44A50" w14:paraId="1CB266D1" w14:textId="77777777" w:rsidTr="000E54CB">
        <w:tc>
          <w:tcPr>
            <w:tcW w:w="2518" w:type="dxa"/>
            <w:vMerge w:val="restart"/>
            <w:vAlign w:val="center"/>
          </w:tcPr>
          <w:p w14:paraId="16097C1B" w14:textId="2BB682A1" w:rsidR="00CE137A" w:rsidRPr="005E3E0B" w:rsidRDefault="005E3E0B" w:rsidP="000E54CB">
            <w:pPr>
              <w:jc w:val="center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Основы языка </w:t>
            </w:r>
            <w:r>
              <w:rPr>
                <w:color w:val="000000"/>
                <w:sz w:val="22"/>
                <w:szCs w:val="22"/>
                <w:lang w:val="en-US"/>
              </w:rPr>
              <w:t>SQL</w:t>
            </w:r>
          </w:p>
          <w:p w14:paraId="04EAC24C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3D2C90B6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71B86B4F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AF9A3B2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основная</w:t>
            </w:r>
          </w:p>
        </w:tc>
        <w:tc>
          <w:tcPr>
            <w:tcW w:w="1890" w:type="dxa"/>
            <w:gridSpan w:val="2"/>
            <w:vAlign w:val="center"/>
          </w:tcPr>
          <w:p w14:paraId="6609B004" w14:textId="77777777" w:rsidR="00CE137A" w:rsidRPr="00F44A50" w:rsidRDefault="00CE137A" w:rsidP="000E54CB">
            <w:pPr>
              <w:jc w:val="center"/>
              <w:rPr>
                <w:b/>
                <w:sz w:val="20"/>
                <w:szCs w:val="20"/>
              </w:rPr>
            </w:pPr>
            <w:r w:rsidRPr="00F44A50">
              <w:rPr>
                <w:b/>
                <w:sz w:val="20"/>
                <w:szCs w:val="20"/>
              </w:rPr>
              <w:t>дополнительная</w:t>
            </w:r>
          </w:p>
        </w:tc>
      </w:tr>
      <w:tr w:rsidR="00CE137A" w:rsidRPr="00F44A50" w14:paraId="0405F560" w14:textId="77777777" w:rsidTr="007D3080">
        <w:trPr>
          <w:trHeight w:val="836"/>
        </w:trPr>
        <w:tc>
          <w:tcPr>
            <w:tcW w:w="2518" w:type="dxa"/>
            <w:vMerge/>
          </w:tcPr>
          <w:p w14:paraId="031F1FD8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1058" w:type="dxa"/>
            <w:vMerge/>
          </w:tcPr>
          <w:p w14:paraId="5C15529F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14:paraId="390F7D99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22522D47" w14:textId="77777777" w:rsidR="00CE137A" w:rsidRPr="00F44A50" w:rsidRDefault="00CE137A" w:rsidP="000E54CB">
            <w:pPr>
              <w:jc w:val="center"/>
              <w:rPr>
                <w:b/>
              </w:rPr>
            </w:pPr>
            <w:proofErr w:type="spellStart"/>
            <w:r w:rsidRPr="00F44A50">
              <w:rPr>
                <w:b/>
              </w:rPr>
              <w:t>каз</w:t>
            </w:r>
            <w:proofErr w:type="spellEnd"/>
          </w:p>
        </w:tc>
        <w:tc>
          <w:tcPr>
            <w:tcW w:w="945" w:type="dxa"/>
            <w:vAlign w:val="center"/>
          </w:tcPr>
          <w:p w14:paraId="459FB656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рус</w:t>
            </w:r>
          </w:p>
        </w:tc>
        <w:tc>
          <w:tcPr>
            <w:tcW w:w="899" w:type="dxa"/>
            <w:vAlign w:val="center"/>
          </w:tcPr>
          <w:p w14:paraId="1B22EE44" w14:textId="77777777" w:rsidR="00CE137A" w:rsidRPr="00F44A50" w:rsidRDefault="00CE137A" w:rsidP="000E54CB">
            <w:pPr>
              <w:jc w:val="center"/>
              <w:rPr>
                <w:b/>
              </w:rPr>
            </w:pPr>
            <w:proofErr w:type="spellStart"/>
            <w:r w:rsidRPr="00F44A50">
              <w:rPr>
                <w:b/>
              </w:rPr>
              <w:t>каз</w:t>
            </w:r>
            <w:proofErr w:type="spellEnd"/>
          </w:p>
        </w:tc>
        <w:tc>
          <w:tcPr>
            <w:tcW w:w="991" w:type="dxa"/>
            <w:vAlign w:val="center"/>
          </w:tcPr>
          <w:p w14:paraId="261B6532" w14:textId="77777777" w:rsidR="00CE137A" w:rsidRPr="00F44A50" w:rsidRDefault="00CE137A" w:rsidP="000E54CB">
            <w:pPr>
              <w:jc w:val="center"/>
              <w:rPr>
                <w:b/>
              </w:rPr>
            </w:pPr>
            <w:r w:rsidRPr="00F44A50">
              <w:rPr>
                <w:b/>
              </w:rPr>
              <w:t>рус</w:t>
            </w:r>
          </w:p>
        </w:tc>
      </w:tr>
      <w:tr w:rsidR="00CE137A" w:rsidRPr="00F44A50" w14:paraId="6809EE73" w14:textId="77777777" w:rsidTr="007D3080">
        <w:trPr>
          <w:trHeight w:val="836"/>
        </w:trPr>
        <w:tc>
          <w:tcPr>
            <w:tcW w:w="2518" w:type="dxa"/>
            <w:vMerge/>
          </w:tcPr>
          <w:p w14:paraId="73A31EEA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53E5FC4E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3ADAF756" w14:textId="50D675DD" w:rsidR="00CE137A" w:rsidRPr="007D3080" w:rsidRDefault="005E3E0B" w:rsidP="005E3E0B">
            <w:pPr>
              <w:spacing w:before="16"/>
              <w:rPr>
                <w:b/>
                <w:sz w:val="22"/>
                <w:szCs w:val="22"/>
                <w:lang w:val="en-US"/>
              </w:rPr>
            </w:pPr>
            <w:r w:rsidRPr="007D3080">
              <w:rPr>
                <w:kern w:val="36"/>
                <w:sz w:val="22"/>
                <w:szCs w:val="22"/>
                <w:lang w:val="en-US" w:eastAsia="ko-KR"/>
              </w:rPr>
              <w:t xml:space="preserve">Mr. Sudhir Warier. </w:t>
            </w:r>
            <w:r w:rsidRPr="007D3080">
              <w:rPr>
                <w:kern w:val="36"/>
                <w:sz w:val="22"/>
                <w:szCs w:val="22"/>
                <w:lang w:val="en-US"/>
              </w:rPr>
              <w:t>Data Warehousing Essentials Paperback</w:t>
            </w:r>
          </w:p>
        </w:tc>
        <w:tc>
          <w:tcPr>
            <w:tcW w:w="945" w:type="dxa"/>
            <w:vAlign w:val="center"/>
          </w:tcPr>
          <w:p w14:paraId="7D4F6113" w14:textId="77777777" w:rsidR="00CE137A" w:rsidRPr="005E3E0B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694C1700" w14:textId="77777777" w:rsidR="00CE137A" w:rsidRPr="005E3E0B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99" w:type="dxa"/>
            <w:vAlign w:val="center"/>
          </w:tcPr>
          <w:p w14:paraId="271B5A01" w14:textId="77777777" w:rsidR="00CE137A" w:rsidRPr="005E3E0B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F58ADA1" w14:textId="332B3257" w:rsidR="00CE137A" w:rsidRPr="007D3080" w:rsidRDefault="007D3080" w:rsidP="000E54CB">
            <w:pPr>
              <w:jc w:val="center"/>
              <w:rPr>
                <w:bCs/>
                <w:sz w:val="22"/>
                <w:szCs w:val="22"/>
              </w:rPr>
            </w:pPr>
            <w:r w:rsidRPr="007D3080">
              <w:rPr>
                <w:bCs/>
                <w:sz w:val="22"/>
                <w:szCs w:val="22"/>
              </w:rPr>
              <w:t>Электронный вариант</w:t>
            </w:r>
          </w:p>
        </w:tc>
      </w:tr>
      <w:tr w:rsidR="00CE137A" w:rsidRPr="00F44A50" w14:paraId="3E187F11" w14:textId="77777777" w:rsidTr="007D3080">
        <w:trPr>
          <w:trHeight w:val="836"/>
        </w:trPr>
        <w:tc>
          <w:tcPr>
            <w:tcW w:w="2518" w:type="dxa"/>
            <w:vMerge/>
          </w:tcPr>
          <w:p w14:paraId="600DA05F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05CE3A40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755A3097" w14:textId="745E0E4C" w:rsidR="007D3080" w:rsidRPr="007D3080" w:rsidRDefault="007D3080" w:rsidP="007D3080">
            <w:pPr>
              <w:spacing w:before="100" w:beforeAutospacing="1" w:after="100" w:afterAutospacing="1" w:line="276" w:lineRule="auto"/>
              <w:ind w:left="-77"/>
              <w:outlineLvl w:val="0"/>
              <w:rPr>
                <w:kern w:val="36"/>
                <w:sz w:val="22"/>
                <w:szCs w:val="22"/>
                <w:lang w:val="en-US"/>
              </w:rPr>
            </w:pPr>
            <w:r w:rsidRPr="007D3080">
              <w:rPr>
                <w:kern w:val="36"/>
                <w:sz w:val="22"/>
                <w:szCs w:val="22"/>
                <w:lang w:val="en-US"/>
              </w:rPr>
              <w:t xml:space="preserve"> Fernando Almeida, Practical SQL Guide for Relational Databases</w:t>
            </w:r>
          </w:p>
          <w:p w14:paraId="539D65A4" w14:textId="13711C5F" w:rsidR="00CE137A" w:rsidRPr="007D3080" w:rsidRDefault="00CE137A" w:rsidP="000E54C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58512DDA" w14:textId="77777777" w:rsidR="00CE137A" w:rsidRPr="007D3080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5" w:type="dxa"/>
            <w:vAlign w:val="center"/>
          </w:tcPr>
          <w:p w14:paraId="3D58E5E7" w14:textId="4880B213" w:rsidR="00CE137A" w:rsidRPr="007D3080" w:rsidRDefault="007D3080" w:rsidP="000E54CB">
            <w:pPr>
              <w:jc w:val="center"/>
              <w:rPr>
                <w:bCs/>
              </w:rPr>
            </w:pPr>
            <w:r w:rsidRPr="007D3080">
              <w:rPr>
                <w:bCs/>
              </w:rPr>
              <w:t>10</w:t>
            </w:r>
          </w:p>
        </w:tc>
        <w:tc>
          <w:tcPr>
            <w:tcW w:w="899" w:type="dxa"/>
            <w:vAlign w:val="center"/>
          </w:tcPr>
          <w:p w14:paraId="1678A35D" w14:textId="77777777" w:rsidR="00CE137A" w:rsidRPr="007D3080" w:rsidRDefault="00CE137A" w:rsidP="000E54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D1FF576" w14:textId="0C3C6C54" w:rsidR="00CE137A" w:rsidRPr="00F44A50" w:rsidRDefault="00CE137A" w:rsidP="000E54CB">
            <w:pPr>
              <w:jc w:val="center"/>
              <w:rPr>
                <w:b/>
              </w:rPr>
            </w:pPr>
          </w:p>
        </w:tc>
      </w:tr>
      <w:tr w:rsidR="00CE137A" w:rsidRPr="00F44A50" w14:paraId="770F9FF6" w14:textId="77777777" w:rsidTr="007D3080">
        <w:trPr>
          <w:trHeight w:val="836"/>
        </w:trPr>
        <w:tc>
          <w:tcPr>
            <w:tcW w:w="2518" w:type="dxa"/>
            <w:vMerge/>
          </w:tcPr>
          <w:p w14:paraId="4CCF88CA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50BF9083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6017D757" w14:textId="67002FC2" w:rsidR="00CE137A" w:rsidRPr="007D3080" w:rsidRDefault="007D3080" w:rsidP="000E54CB">
            <w:pPr>
              <w:pStyle w:val="a4"/>
              <w:spacing w:after="0" w:line="240" w:lineRule="auto"/>
              <w:ind w:left="0"/>
              <w:jc w:val="both"/>
              <w:rPr>
                <w:sz w:val="22"/>
              </w:rPr>
            </w:pPr>
            <w:r w:rsidRPr="007D3080">
              <w:rPr>
                <w:kern w:val="36"/>
                <w:sz w:val="22"/>
                <w:lang w:val="en-US"/>
              </w:rPr>
              <w:t xml:space="preserve">Chuck Ballard, Daniel M. Farrell, Amit Gupta, Carlos </w:t>
            </w:r>
            <w:proofErr w:type="spellStart"/>
            <w:r w:rsidRPr="007D3080">
              <w:rPr>
                <w:kern w:val="36"/>
                <w:sz w:val="22"/>
                <w:lang w:val="en-US"/>
              </w:rPr>
              <w:t>Mazuela</w:t>
            </w:r>
            <w:proofErr w:type="spellEnd"/>
            <w:r w:rsidRPr="007D3080">
              <w:rPr>
                <w:kern w:val="36"/>
                <w:sz w:val="22"/>
                <w:lang w:val="en-US"/>
              </w:rPr>
              <w:t xml:space="preserve">, Stanislav </w:t>
            </w:r>
            <w:proofErr w:type="spellStart"/>
            <w:r w:rsidRPr="007D3080">
              <w:rPr>
                <w:kern w:val="36"/>
                <w:sz w:val="22"/>
                <w:lang w:val="en-US"/>
              </w:rPr>
              <w:t>Vohnik</w:t>
            </w:r>
            <w:proofErr w:type="spellEnd"/>
            <w:r w:rsidRPr="007D3080">
              <w:rPr>
                <w:kern w:val="36"/>
                <w:sz w:val="22"/>
                <w:lang w:val="en-US"/>
              </w:rPr>
              <w:t xml:space="preserve">. Dimensional Modeling: </w:t>
            </w:r>
            <w:proofErr w:type="spellStart"/>
            <w:r w:rsidRPr="007D3080">
              <w:rPr>
                <w:kern w:val="36"/>
                <w:sz w:val="22"/>
              </w:rPr>
              <w:t>In</w:t>
            </w:r>
            <w:proofErr w:type="spellEnd"/>
            <w:r w:rsidRPr="007D3080">
              <w:rPr>
                <w:kern w:val="36"/>
                <w:sz w:val="22"/>
              </w:rPr>
              <w:t xml:space="preserve"> a </w:t>
            </w:r>
            <w:proofErr w:type="spellStart"/>
            <w:r w:rsidRPr="007D3080">
              <w:rPr>
                <w:kern w:val="36"/>
                <w:sz w:val="22"/>
              </w:rPr>
              <w:t>Business</w:t>
            </w:r>
            <w:proofErr w:type="spellEnd"/>
            <w:r w:rsidRPr="007D3080">
              <w:rPr>
                <w:kern w:val="36"/>
                <w:sz w:val="22"/>
              </w:rPr>
              <w:t xml:space="preserve"> </w:t>
            </w:r>
            <w:proofErr w:type="spellStart"/>
            <w:r w:rsidRPr="007D3080">
              <w:rPr>
                <w:kern w:val="36"/>
                <w:sz w:val="22"/>
              </w:rPr>
              <w:t>Intelligence</w:t>
            </w:r>
            <w:proofErr w:type="spellEnd"/>
            <w:r w:rsidRPr="007D3080">
              <w:rPr>
                <w:kern w:val="36"/>
                <w:sz w:val="22"/>
              </w:rPr>
              <w:t xml:space="preserve"> </w:t>
            </w:r>
            <w:proofErr w:type="spellStart"/>
            <w:r w:rsidRPr="007D3080">
              <w:rPr>
                <w:kern w:val="36"/>
                <w:sz w:val="22"/>
              </w:rPr>
              <w:t>Environment</w:t>
            </w:r>
            <w:proofErr w:type="spellEnd"/>
          </w:p>
        </w:tc>
        <w:tc>
          <w:tcPr>
            <w:tcW w:w="945" w:type="dxa"/>
            <w:vAlign w:val="center"/>
          </w:tcPr>
          <w:p w14:paraId="0DAD1813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448140DB" w14:textId="77777777" w:rsidR="00CE137A" w:rsidRPr="00EC5E50" w:rsidRDefault="00CE137A" w:rsidP="000E54CB">
            <w:pPr>
              <w:jc w:val="center"/>
            </w:pPr>
            <w:r w:rsidRPr="00EC5E50">
              <w:t>5</w:t>
            </w:r>
          </w:p>
        </w:tc>
        <w:tc>
          <w:tcPr>
            <w:tcW w:w="899" w:type="dxa"/>
            <w:vAlign w:val="center"/>
          </w:tcPr>
          <w:p w14:paraId="2DA1F4FD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14:paraId="3940692C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</w:tr>
      <w:tr w:rsidR="00CE137A" w:rsidRPr="00F44A50" w14:paraId="3D58B3B4" w14:textId="77777777" w:rsidTr="007D3080">
        <w:trPr>
          <w:trHeight w:val="836"/>
        </w:trPr>
        <w:tc>
          <w:tcPr>
            <w:tcW w:w="2518" w:type="dxa"/>
            <w:vMerge/>
          </w:tcPr>
          <w:p w14:paraId="2D789E8C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1058" w:type="dxa"/>
          </w:tcPr>
          <w:p w14:paraId="07673635" w14:textId="77777777" w:rsidR="00CE137A" w:rsidRDefault="00CE137A" w:rsidP="00CE137A">
            <w:pPr>
              <w:numPr>
                <w:ilvl w:val="0"/>
                <w:numId w:val="1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14:paraId="4E43F8FA" w14:textId="555CF5F0" w:rsidR="00CE137A" w:rsidRPr="007D3080" w:rsidRDefault="007D3080" w:rsidP="000E54CB">
            <w:pPr>
              <w:pStyle w:val="a4"/>
              <w:spacing w:after="0" w:line="240" w:lineRule="auto"/>
              <w:ind w:left="0"/>
              <w:jc w:val="both"/>
              <w:rPr>
                <w:b/>
                <w:bCs/>
                <w:sz w:val="22"/>
              </w:rPr>
            </w:pPr>
            <w:proofErr w:type="spellStart"/>
            <w:r w:rsidRPr="007D3080">
              <w:rPr>
                <w:rStyle w:val="a5"/>
                <w:b w:val="0"/>
                <w:bCs w:val="0"/>
                <w:sz w:val="22"/>
              </w:rPr>
              <w:t>Alan</w:t>
            </w:r>
            <w:proofErr w:type="spellEnd"/>
            <w:r w:rsidRPr="007D3080">
              <w:rPr>
                <w:rStyle w:val="a5"/>
                <w:b w:val="0"/>
                <w:bCs w:val="0"/>
                <w:sz w:val="22"/>
              </w:rPr>
              <w:t xml:space="preserve"> </w:t>
            </w:r>
            <w:proofErr w:type="spellStart"/>
            <w:r w:rsidRPr="007D3080">
              <w:rPr>
                <w:rStyle w:val="a5"/>
                <w:b w:val="0"/>
                <w:bCs w:val="0"/>
                <w:sz w:val="22"/>
              </w:rPr>
              <w:t>Beaulieu</w:t>
            </w:r>
            <w:proofErr w:type="spellEnd"/>
            <w:r w:rsidRPr="007D3080">
              <w:rPr>
                <w:rStyle w:val="a5"/>
                <w:b w:val="0"/>
                <w:bCs w:val="0"/>
                <w:sz w:val="22"/>
                <w:lang w:val="en-US"/>
              </w:rPr>
              <w:t>. Learning SQL</w:t>
            </w:r>
            <w:r w:rsidRPr="007D3080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20B36CEF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1E66C5B2" w14:textId="77777777" w:rsidR="00CE137A" w:rsidRPr="00EC5E50" w:rsidRDefault="00CE137A" w:rsidP="000E54CB">
            <w:pPr>
              <w:jc w:val="center"/>
            </w:pPr>
          </w:p>
        </w:tc>
        <w:tc>
          <w:tcPr>
            <w:tcW w:w="899" w:type="dxa"/>
            <w:vAlign w:val="center"/>
          </w:tcPr>
          <w:p w14:paraId="67BB1255" w14:textId="77777777" w:rsidR="00CE137A" w:rsidRPr="00F44A50" w:rsidRDefault="00CE137A" w:rsidP="000E54CB">
            <w:pPr>
              <w:jc w:val="center"/>
              <w:rPr>
                <w:b/>
              </w:rPr>
            </w:pPr>
          </w:p>
        </w:tc>
        <w:tc>
          <w:tcPr>
            <w:tcW w:w="991" w:type="dxa"/>
            <w:vAlign w:val="center"/>
          </w:tcPr>
          <w:p w14:paraId="0EBB2A76" w14:textId="6278849D" w:rsidR="00CE137A" w:rsidRPr="00F44A50" w:rsidRDefault="007D3080" w:rsidP="000E54CB">
            <w:pPr>
              <w:jc w:val="center"/>
              <w:rPr>
                <w:b/>
              </w:rPr>
            </w:pPr>
            <w:r w:rsidRPr="007D3080">
              <w:rPr>
                <w:bCs/>
                <w:sz w:val="22"/>
                <w:szCs w:val="22"/>
              </w:rPr>
              <w:t>Электронный вариант</w:t>
            </w:r>
          </w:p>
        </w:tc>
      </w:tr>
    </w:tbl>
    <w:p w14:paraId="746F96CC" w14:textId="77777777" w:rsidR="00D21B4F" w:rsidRDefault="00D21B4F"/>
    <w:sectPr w:rsidR="00D21B4F" w:rsidSect="00CE1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DQ1NjY3NjMyNTBR0lEKTi0uzszPAykwqgUAY2ydvCwAAAA="/>
  </w:docVars>
  <w:rsids>
    <w:rsidRoot w:val="00CE137A"/>
    <w:rsid w:val="00054456"/>
    <w:rsid w:val="000771A8"/>
    <w:rsid w:val="000D6D2D"/>
    <w:rsid w:val="001850E3"/>
    <w:rsid w:val="00226DBE"/>
    <w:rsid w:val="00255EF5"/>
    <w:rsid w:val="002A7B69"/>
    <w:rsid w:val="002E1A17"/>
    <w:rsid w:val="002F4D15"/>
    <w:rsid w:val="00371A40"/>
    <w:rsid w:val="00493B2C"/>
    <w:rsid w:val="004E6A3E"/>
    <w:rsid w:val="005600D9"/>
    <w:rsid w:val="00562FB1"/>
    <w:rsid w:val="005D4813"/>
    <w:rsid w:val="005E3E0B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D3080"/>
    <w:rsid w:val="007F47A6"/>
    <w:rsid w:val="00832C5C"/>
    <w:rsid w:val="00885296"/>
    <w:rsid w:val="008B495A"/>
    <w:rsid w:val="008E4370"/>
    <w:rsid w:val="00926215"/>
    <w:rsid w:val="0098223D"/>
    <w:rsid w:val="009F76DB"/>
    <w:rsid w:val="00B1330F"/>
    <w:rsid w:val="00B14881"/>
    <w:rsid w:val="00B45B36"/>
    <w:rsid w:val="00BD00E8"/>
    <w:rsid w:val="00BF3C8D"/>
    <w:rsid w:val="00C206C5"/>
    <w:rsid w:val="00C9633F"/>
    <w:rsid w:val="00CB1E20"/>
    <w:rsid w:val="00CE137A"/>
    <w:rsid w:val="00D14A28"/>
    <w:rsid w:val="00D21B4F"/>
    <w:rsid w:val="00DA0D9A"/>
    <w:rsid w:val="00DB11B6"/>
    <w:rsid w:val="00DC4E92"/>
    <w:rsid w:val="00F069F3"/>
    <w:rsid w:val="00F15E4C"/>
    <w:rsid w:val="00F22225"/>
    <w:rsid w:val="00F76CB3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E96F"/>
  <w15:chartTrackingRefBased/>
  <w15:docId w15:val="{35CDF1FE-CFCB-427B-84D7-A3C6E57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3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1"/>
    <w:qFormat/>
    <w:rsid w:val="00CE137A"/>
    <w:pPr>
      <w:widowControl w:val="0"/>
      <w:autoSpaceDE w:val="0"/>
      <w:autoSpaceDN w:val="0"/>
      <w:spacing w:before="113"/>
      <w:ind w:left="193"/>
      <w:jc w:val="both"/>
      <w:outlineLvl w:val="3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CE137A"/>
    <w:rPr>
      <w:rFonts w:ascii="Arial" w:eastAsia="Arial" w:hAnsi="Arial" w:cs="Arial"/>
      <w:b/>
      <w:bCs/>
      <w:sz w:val="18"/>
      <w:szCs w:val="18"/>
      <w:lang w:val="en-US"/>
    </w:rPr>
  </w:style>
  <w:style w:type="character" w:styleId="a3">
    <w:name w:val="Hyperlink"/>
    <w:rsid w:val="00CE1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3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Strong"/>
    <w:basedOn w:val="a0"/>
    <w:uiPriority w:val="22"/>
    <w:qFormat/>
    <w:rsid w:val="00CE1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4</cp:revision>
  <dcterms:created xsi:type="dcterms:W3CDTF">2021-01-16T15:36:00Z</dcterms:created>
  <dcterms:modified xsi:type="dcterms:W3CDTF">2022-01-20T19:54:00Z</dcterms:modified>
</cp:coreProperties>
</file>